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CC" w:rsidRDefault="00BF23CC" w:rsidP="008E3855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</w:rPr>
      </w:pPr>
    </w:p>
    <w:p w:rsidR="0074698E" w:rsidRPr="008E3855" w:rsidRDefault="009D4507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სამუშაო</w:t>
      </w:r>
      <w:r w:rsidR="009722EE" w:rsidRPr="008E3855">
        <w:rPr>
          <w:rFonts w:ascii="Sylfaen" w:hAnsi="Sylfaen" w:cs="Sylfaen"/>
          <w:b/>
          <w:sz w:val="28"/>
          <w:szCs w:val="28"/>
          <w:lang w:val="ka-GE"/>
        </w:rPr>
        <w:t xml:space="preserve"> აღწერილობ</w:t>
      </w:r>
      <w:r w:rsidR="0074698E" w:rsidRPr="008E3855">
        <w:rPr>
          <w:rFonts w:ascii="Sylfaen" w:hAnsi="Sylfaen"/>
          <w:b/>
          <w:bCs/>
          <w:noProof/>
          <w:sz w:val="28"/>
          <w:szCs w:val="28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0"/>
        <w:gridCol w:w="7"/>
        <w:gridCol w:w="2484"/>
      </w:tblGrid>
      <w:tr w:rsidR="00EF49A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9AD" w:rsidRPr="002A7662" w:rsidRDefault="00EF49AD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9AD" w:rsidRPr="008C6696" w:rsidRDefault="00EF49AD" w:rsidP="00E5569E">
            <w:pPr>
              <w:rPr>
                <w:rFonts w:ascii="Sylfaen" w:hAnsi="Sylfaen" w:cs="Sylfaen"/>
                <w:sz w:val="20"/>
                <w:szCs w:val="20"/>
              </w:rPr>
            </w:pPr>
            <w:r w:rsidRPr="008C6696">
              <w:rPr>
                <w:rFonts w:ascii="Sylfaen" w:hAnsi="Sylfaen" w:cs="Sylfaen"/>
                <w:sz w:val="20"/>
                <w:szCs w:val="20"/>
                <w:lang w:val="ka-GE"/>
              </w:rPr>
              <w:t>ქალაქ ქუთაისის მუნიციპალიტეტის საკრებულო</w:t>
            </w:r>
          </w:p>
        </w:tc>
      </w:tr>
      <w:tr w:rsidR="00EF49A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9AD" w:rsidRPr="002A7662" w:rsidRDefault="00EF49AD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49AD" w:rsidRPr="008C6696" w:rsidRDefault="00EF49AD" w:rsidP="00A7691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C66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ქალაქი ქუთაისი, რუსთაველის გამზირი </w:t>
            </w:r>
            <w:r w:rsidR="00A76919">
              <w:rPr>
                <w:rFonts w:ascii="Sylfaen" w:hAnsi="Sylfaen" w:cs="Sylfaen"/>
                <w:sz w:val="20"/>
                <w:szCs w:val="20"/>
                <w:lang w:val="ka-GE"/>
              </w:rPr>
              <w:t>№</w:t>
            </w:r>
            <w:r w:rsidRPr="008C6696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8C6696" w:rsidRDefault="00EF49AD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sz w:val="20"/>
                <w:szCs w:val="20"/>
              </w:rPr>
            </w:pPr>
            <w:r w:rsidRPr="008C6696">
              <w:rPr>
                <w:rFonts w:ascii="Sylfaen" w:hAnsi="Sylfaen"/>
                <w:sz w:val="20"/>
                <w:szCs w:val="20"/>
              </w:rPr>
              <w:t>4600</w:t>
            </w:r>
          </w:p>
        </w:tc>
      </w:tr>
      <w:tr w:rsidR="00A76919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919" w:rsidRPr="002A7662" w:rsidRDefault="00A76919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919" w:rsidRPr="008C6696" w:rsidRDefault="00A76919" w:rsidP="00B14321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8C6696">
              <w:rPr>
                <w:rFonts w:ascii="Sylfaen" w:hAnsi="Sylfaen" w:cs="Sylfaen"/>
                <w:sz w:val="20"/>
                <w:szCs w:val="20"/>
                <w:lang w:val="ka-GE"/>
              </w:rPr>
              <w:t>საკრებულოს აპარატი</w:t>
            </w:r>
          </w:p>
        </w:tc>
      </w:tr>
      <w:tr w:rsidR="00A76919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919" w:rsidRPr="002A7662" w:rsidRDefault="00A76919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919" w:rsidRPr="00744AE1" w:rsidRDefault="00A76919" w:rsidP="00EA603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44AE1">
              <w:rPr>
                <w:rFonts w:ascii="Sylfaen" w:hAnsi="Sylfaen"/>
                <w:sz w:val="20"/>
                <w:szCs w:val="20"/>
                <w:lang w:val="ka-GE"/>
              </w:rPr>
              <w:t xml:space="preserve">საკრებულოს აპარატის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მეორადი სტრუქტურული ერთეული -</w:t>
            </w:r>
            <w:r w:rsidRPr="00744AE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A6030"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</w:t>
            </w:r>
            <w:r w:rsidRPr="00744AE1">
              <w:rPr>
                <w:rFonts w:ascii="Sylfaen" w:hAnsi="Sylfaen"/>
                <w:sz w:val="20"/>
                <w:szCs w:val="20"/>
                <w:lang w:val="ka-GE"/>
              </w:rPr>
              <w:t xml:space="preserve">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8E3855">
        <w:trPr>
          <w:trHeight w:val="704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919" w:rsidRDefault="00E03031" w:rsidP="00D5126E">
            <w:pPr>
              <w:tabs>
                <w:tab w:val="left" w:pos="4536"/>
              </w:tabs>
              <w:spacing w:after="0"/>
              <w:ind w:left="4536" w:hanging="453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პირველი</w:t>
            </w:r>
            <w:r w:rsidR="00A76919">
              <w:rPr>
                <w:rFonts w:ascii="Sylfaen" w:hAnsi="Sylfaen"/>
                <w:sz w:val="20"/>
                <w:szCs w:val="20"/>
                <w:lang w:val="ka-GE"/>
              </w:rPr>
              <w:t xml:space="preserve"> კატეგორიის უფროსი სპეციალისტი</w:t>
            </w:r>
          </w:p>
          <w:p w:rsidR="00763CFD" w:rsidRPr="00552012" w:rsidRDefault="008E3855" w:rsidP="00C3663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ED5DBC">
              <w:rPr>
                <w:rFonts w:ascii="Sylfaen" w:hAnsi="Sylfaen"/>
                <w:sz w:val="20"/>
                <w:szCs w:val="20"/>
                <w:lang w:val="ka-GE"/>
              </w:rPr>
              <w:t>დარგობრივ</w:t>
            </w:r>
            <w:r w:rsidR="00552012">
              <w:rPr>
                <w:rFonts w:ascii="Sylfaen" w:hAnsi="Sylfaen"/>
                <w:sz w:val="20"/>
                <w:szCs w:val="20"/>
                <w:lang w:val="ka-GE"/>
              </w:rPr>
              <w:t xml:space="preserve"> კომისიაში)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A76919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919" w:rsidRPr="002A7662" w:rsidRDefault="00D65956" w:rsidP="00B1432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პირველი</w:t>
            </w:r>
            <w:r w:rsidR="00A76919">
              <w:rPr>
                <w:rFonts w:ascii="Sylfaen" w:hAnsi="Sylfaen"/>
                <w:sz w:val="20"/>
                <w:szCs w:val="20"/>
                <w:lang w:val="ka-GE"/>
              </w:rPr>
              <w:t xml:space="preserve"> 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855" w:rsidRDefault="008E3855" w:rsidP="008E3855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მესამე რანგი -</w:t>
            </w:r>
          </w:p>
          <w:p w:rsidR="00A76919" w:rsidRPr="008C6696" w:rsidRDefault="008E3855" w:rsidP="008E3855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C6696">
              <w:rPr>
                <w:rFonts w:ascii="Sylfaen" w:hAnsi="Sylfaen"/>
                <w:sz w:val="20"/>
                <w:szCs w:val="20"/>
                <w:lang w:val="ka-GE"/>
              </w:rPr>
              <w:t xml:space="preserve">უფროსი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სპეციალისტის დონე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6919" w:rsidRPr="008E3855" w:rsidRDefault="008E3855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323FFE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919" w:rsidRDefault="00A76919" w:rsidP="00552012">
            <w:pPr>
              <w:tabs>
                <w:tab w:val="left" w:pos="4536"/>
              </w:tabs>
              <w:spacing w:after="0"/>
              <w:ind w:right="3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1. </w:t>
            </w:r>
            <w:r w:rsidRPr="00744AE1">
              <w:rPr>
                <w:rFonts w:ascii="Sylfaen" w:hAnsi="Sylfaen"/>
                <w:sz w:val="20"/>
                <w:szCs w:val="20"/>
                <w:lang w:val="ka-GE"/>
              </w:rPr>
              <w:t xml:space="preserve">საკრებულოს აპარატის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მეორადი სტრუქტურული ერთეულის ხელმძღვანელი - </w:t>
            </w:r>
            <w:r w:rsidR="00EA6030"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</w:t>
            </w:r>
            <w:r w:rsidRPr="00744AE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C6696">
              <w:rPr>
                <w:rFonts w:ascii="Sylfaen" w:hAnsi="Sylfaen" w:cs="Sylfaen"/>
                <w:sz w:val="20"/>
                <w:szCs w:val="20"/>
                <w:lang w:val="ka-GE"/>
              </w:rPr>
              <w:t>განყოფილების უფროსი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74698E" w:rsidRPr="00C60A0A" w:rsidRDefault="00A76919" w:rsidP="00ED5DBC">
            <w:pPr>
              <w:tabs>
                <w:tab w:val="left" w:pos="4536"/>
              </w:tabs>
              <w:spacing w:after="0"/>
              <w:ind w:right="3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 </w:t>
            </w:r>
            <w:r w:rsidR="00D25BE3" w:rsidRPr="00761075">
              <w:rPr>
                <w:rFonts w:ascii="Sylfaen" w:hAnsi="Sylfaen"/>
                <w:sz w:val="20"/>
                <w:szCs w:val="20"/>
                <w:lang w:val="ka-GE"/>
              </w:rPr>
              <w:t xml:space="preserve">საკრებულოს </w:t>
            </w:r>
            <w:r w:rsidR="00ED5DBC">
              <w:rPr>
                <w:rFonts w:ascii="Sylfaen" w:hAnsi="Sylfaen"/>
                <w:sz w:val="20"/>
                <w:szCs w:val="20"/>
                <w:lang w:val="ka-GE"/>
              </w:rPr>
              <w:t>დარგობრივი</w:t>
            </w:r>
            <w:r w:rsidR="00D25BE3" w:rsidRPr="00761075">
              <w:rPr>
                <w:rFonts w:ascii="Sylfaen" w:hAnsi="Sylfaen"/>
                <w:sz w:val="20"/>
                <w:szCs w:val="20"/>
                <w:lang w:val="ka-GE"/>
              </w:rPr>
              <w:t xml:space="preserve"> კომისიის თავმჯდომარე</w:t>
            </w:r>
          </w:p>
        </w:tc>
      </w:tr>
      <w:tr w:rsidR="0074698E" w:rsidRPr="002A7662" w:rsidTr="00B466F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B466F3" w:rsidP="00B466F3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</w:t>
            </w:r>
          </w:p>
        </w:tc>
      </w:tr>
      <w:tr w:rsidR="0074698E" w:rsidRPr="002A7662" w:rsidTr="00B466F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405" w:rsidRPr="00E03031" w:rsidRDefault="00D5126E" w:rsidP="00D5126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_</w:t>
            </w:r>
          </w:p>
        </w:tc>
      </w:tr>
      <w:tr w:rsidR="0074698E" w:rsidRPr="002A7662" w:rsidTr="00B466F3">
        <w:trPr>
          <w:trHeight w:val="1248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FFE" w:rsidRDefault="00323FFE" w:rsidP="00323F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C3363" w:rsidRPr="006265CC" w:rsidRDefault="00323FFE" w:rsidP="00323F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</w:t>
            </w:r>
          </w:p>
          <w:p w:rsidR="0074698E" w:rsidRPr="00D000B7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color w:val="FF0000"/>
                <w:lang w:val="ka-GE"/>
              </w:rPr>
            </w:pP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8C6696" w:rsidRDefault="00F67405" w:rsidP="00F67405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C6696">
              <w:rPr>
                <w:rFonts w:ascii="Sylfaen" w:hAnsi="Sylfaen" w:cs="Arial"/>
                <w:sz w:val="20"/>
                <w:szCs w:val="20"/>
                <w:lang w:val="ka-GE"/>
              </w:rPr>
              <w:t>სრული განაკვეთი</w:t>
            </w:r>
          </w:p>
          <w:p w:rsidR="00F67405" w:rsidRPr="008C6696" w:rsidRDefault="00F67405" w:rsidP="00F67405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C6696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სათები: 09:00 – 18:00</w:t>
            </w:r>
          </w:p>
          <w:p w:rsidR="00F67405" w:rsidRPr="008C6696" w:rsidRDefault="00F67405" w:rsidP="00F67405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C6696">
              <w:rPr>
                <w:rFonts w:ascii="Sylfaen" w:hAnsi="Sylfaen" w:cs="Arial"/>
                <w:sz w:val="20"/>
                <w:szCs w:val="20"/>
                <w:lang w:val="ka-GE"/>
              </w:rPr>
              <w:t>შესვენება: 13:00 – 14:00</w:t>
            </w:r>
          </w:p>
        </w:tc>
      </w:tr>
      <w:tr w:rsidR="00962D4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8C6696" w:rsidRDefault="00D5126E" w:rsidP="00962D44">
            <w:pPr>
              <w:pStyle w:val="BodyText"/>
              <w:rPr>
                <w:rFonts w:ascii="Sylfaen" w:hAnsi="Sylfaen"/>
                <w:sz w:val="20"/>
                <w:lang w:val="ka-GE"/>
              </w:rPr>
            </w:pPr>
            <w:r w:rsidRPr="008B37B1">
              <w:rPr>
                <w:rFonts w:ascii="Sylfaen" w:hAnsi="Sylfaen"/>
                <w:sz w:val="20"/>
                <w:lang w:val="ka-GE"/>
              </w:rPr>
              <w:t xml:space="preserve">განსაზღვრულია </w:t>
            </w:r>
            <w:r w:rsidRPr="008B37B1">
              <w:rPr>
                <w:rFonts w:ascii="Sylfaen" w:hAnsi="Sylfaen"/>
                <w:sz w:val="20"/>
              </w:rPr>
              <w:t>„</w:t>
            </w:r>
            <w:proofErr w:type="spellStart"/>
            <w:r w:rsidRPr="008B37B1">
              <w:rPr>
                <w:rFonts w:ascii="Sylfaen" w:hAnsi="Sylfaen"/>
                <w:sz w:val="20"/>
              </w:rPr>
              <w:t>საჯარო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დაწესებულებაში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შრომის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ანაზღაურების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შესახებ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“ </w:t>
            </w:r>
            <w:proofErr w:type="spellStart"/>
            <w:r w:rsidRPr="008B37B1">
              <w:rPr>
                <w:rFonts w:ascii="Sylfaen" w:hAnsi="Sylfaen"/>
                <w:sz w:val="20"/>
              </w:rPr>
              <w:t>საქართველოს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კანონის</w:t>
            </w:r>
            <w:proofErr w:type="spellEnd"/>
            <w:r w:rsidRPr="008B37B1">
              <w:rPr>
                <w:rFonts w:ascii="Sylfaen" w:hAnsi="Sylfaen"/>
                <w:sz w:val="20"/>
                <w:lang w:val="ka-GE"/>
              </w:rPr>
              <w:t>ა</w:t>
            </w:r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და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ქალაქ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ქუთაისის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მუნიციპალიტეტის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საკრებულოს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დადგენილების</w:t>
            </w:r>
            <w:proofErr w:type="spellEnd"/>
            <w:r w:rsidRPr="008B37B1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hAnsi="Sylfaen"/>
                <w:sz w:val="20"/>
              </w:rPr>
              <w:t>შესაბამისად</w:t>
            </w:r>
            <w:proofErr w:type="spellEnd"/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552012" w:rsidRDefault="00D25BE3" w:rsidP="00ED5DBC">
            <w:pPr>
              <w:jc w:val="both"/>
              <w:rPr>
                <w:rFonts w:ascii="Sylfaen" w:eastAsia="Arial Unicode MS" w:hAnsi="Sylfaen" w:cs="Arial Unicode MS"/>
                <w:sz w:val="20"/>
                <w:szCs w:val="20"/>
                <w:u w:color="000000"/>
                <w:bdr w:val="nil"/>
                <w:lang w:val="ka-GE"/>
              </w:rPr>
            </w:pPr>
            <w:r w:rsidRPr="00761075">
              <w:rPr>
                <w:rFonts w:ascii="Sylfaen" w:hAnsi="Sylfaen"/>
                <w:sz w:val="20"/>
                <w:szCs w:val="20"/>
                <w:lang w:val="ka-GE"/>
              </w:rPr>
              <w:t xml:space="preserve">საკრებულოს </w:t>
            </w:r>
            <w:r w:rsidR="00ED5DBC">
              <w:rPr>
                <w:rFonts w:ascii="Sylfaen" w:hAnsi="Sylfaen"/>
                <w:sz w:val="20"/>
                <w:szCs w:val="20"/>
                <w:lang w:val="ka-GE"/>
              </w:rPr>
              <w:t>დარგობრივი</w:t>
            </w:r>
            <w:r w:rsidRPr="007610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61075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კომისიის</w:t>
            </w:r>
            <w:r w:rsidRPr="00761075">
              <w:rPr>
                <w:rFonts w:ascii="Sylfaen" w:eastAsia="Arial Unicode MS" w:hAnsi="Sylfaen" w:cs="Arial Unicode MS"/>
                <w:sz w:val="20"/>
                <w:szCs w:val="20"/>
                <w:u w:color="000000"/>
                <w:bdr w:val="nil"/>
                <w:lang w:val="ka-GE"/>
              </w:rPr>
              <w:t xml:space="preserve"> გამართული საქმიანობის უზრუნველყოფა და კომისიის თავმჯდომარისათვის უფლებამოსილების განხორციელებაში ხელშეწყობა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D25BE3" w:rsidRPr="002A7662" w:rsidTr="00555879">
        <w:trPr>
          <w:trHeight w:val="666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5BE3" w:rsidRPr="005B0700" w:rsidRDefault="00C10374" w:rsidP="00D25BE3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კომისიის საქმიანობის ორგანიზაციული და ტექნიკური უზრუნველყოფა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BE3" w:rsidRPr="005B0700" w:rsidRDefault="006E5E0D" w:rsidP="000F4EBB">
            <w:pPr>
              <w:pStyle w:val="BodyTex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მაღალი</w:t>
            </w:r>
          </w:p>
        </w:tc>
      </w:tr>
      <w:tr w:rsidR="005B0700" w:rsidRPr="002A7662" w:rsidTr="00555879">
        <w:trPr>
          <w:trHeight w:val="666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700" w:rsidRPr="005B0700" w:rsidRDefault="005B0700" w:rsidP="003C4A65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B070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კომისიის თავმჯდომარის</w:t>
            </w:r>
            <w:r w:rsidR="0026397B">
              <w:rPr>
                <w:rFonts w:ascii="Sylfaen" w:hAnsi="Sylfaen" w:cs="Sylfaen"/>
                <w:sz w:val="20"/>
                <w:szCs w:val="20"/>
                <w:lang w:val="ka-GE"/>
              </w:rPr>
              <w:t>ათვის</w:t>
            </w:r>
            <w:r w:rsidRPr="005B070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მოხსენებების, საჯარო </w:t>
            </w:r>
            <w:r w:rsidR="003C4A65">
              <w:rPr>
                <w:rFonts w:ascii="Sylfaen" w:hAnsi="Sylfaen" w:cs="Sylfaen"/>
                <w:sz w:val="20"/>
                <w:szCs w:val="20"/>
                <w:lang w:val="ka-GE"/>
              </w:rPr>
              <w:t>გამოსვლების, ასევე,</w:t>
            </w:r>
            <w:r w:rsidR="002639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რეგლამენტით დადგენილი წესით კომისიის მიერ გაწეული საქმიანობის შესახებ ანგარიშის მოზადებაში ხელშეწყობა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700" w:rsidRPr="005B0700" w:rsidRDefault="005B0700" w:rsidP="000F4EBB">
            <w:pPr>
              <w:pStyle w:val="BodyText"/>
              <w:rPr>
                <w:rFonts w:ascii="Sylfaen" w:hAnsi="Sylfaen"/>
                <w:sz w:val="20"/>
                <w:lang w:val="ka-GE"/>
              </w:rPr>
            </w:pPr>
            <w:r w:rsidRPr="005B0700">
              <w:rPr>
                <w:rFonts w:ascii="Sylfaen" w:hAnsi="Sylfaen"/>
                <w:sz w:val="20"/>
                <w:lang w:val="ka-GE"/>
              </w:rPr>
              <w:t>მაღალი</w:t>
            </w:r>
          </w:p>
        </w:tc>
      </w:tr>
      <w:tr w:rsidR="005B0700" w:rsidRPr="002A7662" w:rsidTr="00555879">
        <w:trPr>
          <w:trHeight w:val="666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700" w:rsidRPr="008E3855" w:rsidRDefault="005B0700" w:rsidP="009B5DE2">
            <w:pPr>
              <w:jc w:val="both"/>
              <w:rPr>
                <w:rFonts w:ascii="Verdana" w:hAnsi="Verdana"/>
                <w:b/>
                <w:sz w:val="20"/>
                <w:szCs w:val="20"/>
                <w:lang w:val="ka-GE"/>
              </w:rPr>
            </w:pP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კომისი</w:t>
            </w:r>
            <w:proofErr w:type="spellEnd"/>
            <w:r w:rsidRPr="005B0700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5B0700">
              <w:rPr>
                <w:sz w:val="20"/>
                <w:szCs w:val="20"/>
              </w:rPr>
              <w:t xml:space="preserve"> </w:t>
            </w:r>
            <w:proofErr w:type="spellStart"/>
            <w:r w:rsidR="005316ED">
              <w:rPr>
                <w:rFonts w:ascii="Sylfaen" w:hAnsi="Sylfaen" w:cs="Sylfaen"/>
                <w:sz w:val="20"/>
                <w:szCs w:val="20"/>
              </w:rPr>
              <w:t>დებულე</w:t>
            </w:r>
            <w:r w:rsidRPr="005B0700">
              <w:rPr>
                <w:rFonts w:ascii="Sylfaen" w:hAnsi="Sylfaen" w:cs="Sylfaen"/>
                <w:sz w:val="20"/>
                <w:szCs w:val="20"/>
              </w:rPr>
              <w:t>ბით</w:t>
            </w:r>
            <w:proofErr w:type="spellEnd"/>
            <w:r w:rsidRPr="005B0700">
              <w:rPr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proofErr w:type="spellEnd"/>
            <w:r w:rsidRPr="005B0700">
              <w:rPr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დარგობრივი</w:t>
            </w:r>
            <w:proofErr w:type="spellEnd"/>
            <w:r w:rsidRPr="005B0700">
              <w:rPr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მიმართულებების</w:t>
            </w:r>
            <w:proofErr w:type="spellEnd"/>
            <w:r w:rsidRPr="005B0700">
              <w:rPr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proofErr w:type="spellEnd"/>
            <w:r w:rsidRPr="005B0700">
              <w:rPr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მუშაობა</w:t>
            </w:r>
            <w:proofErr w:type="spellEnd"/>
            <w:r w:rsidR="008E385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700" w:rsidRPr="005B0700" w:rsidRDefault="005B0700" w:rsidP="000F4EBB">
            <w:pPr>
              <w:pStyle w:val="BodyText"/>
              <w:rPr>
                <w:rFonts w:ascii="Sylfaen" w:hAnsi="Sylfaen"/>
                <w:sz w:val="20"/>
                <w:lang w:val="ka-GE"/>
              </w:rPr>
            </w:pPr>
            <w:r w:rsidRPr="005B0700">
              <w:rPr>
                <w:rFonts w:ascii="Sylfaen" w:hAnsi="Sylfaen"/>
                <w:sz w:val="20"/>
                <w:lang w:val="ka-GE"/>
              </w:rPr>
              <w:t>მაღალი</w:t>
            </w:r>
          </w:p>
        </w:tc>
      </w:tr>
      <w:tr w:rsidR="005B0700" w:rsidRPr="002A7662" w:rsidTr="00555879">
        <w:trPr>
          <w:trHeight w:val="666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700" w:rsidRPr="005B0700" w:rsidRDefault="005B0700" w:rsidP="00A04E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B0700">
              <w:rPr>
                <w:rFonts w:ascii="Sylfaen" w:hAnsi="Sylfaen"/>
                <w:sz w:val="20"/>
                <w:szCs w:val="20"/>
                <w:lang w:val="ka-GE"/>
              </w:rPr>
              <w:t>კომისიის თავმჯდომარის საინფორმაციო და ანალიტიკური უზრუნველყოფა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700" w:rsidRPr="005B0700" w:rsidRDefault="005B0700" w:rsidP="000F4EBB">
            <w:pPr>
              <w:pStyle w:val="BodyText"/>
              <w:rPr>
                <w:rFonts w:ascii="Sylfaen" w:hAnsi="Sylfaen"/>
                <w:sz w:val="20"/>
                <w:lang w:val="ka-GE"/>
              </w:rPr>
            </w:pPr>
            <w:r w:rsidRPr="005B0700">
              <w:rPr>
                <w:rFonts w:ascii="Sylfaen" w:hAnsi="Sylfaen"/>
                <w:sz w:val="20"/>
                <w:lang w:val="ka-GE"/>
              </w:rPr>
              <w:t>მაღალი</w:t>
            </w:r>
          </w:p>
        </w:tc>
      </w:tr>
      <w:tr w:rsidR="005B0700" w:rsidRPr="002A7662" w:rsidTr="00555879">
        <w:trPr>
          <w:trHeight w:val="975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700" w:rsidRPr="005B0700" w:rsidRDefault="005B0700" w:rsidP="00872B3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კომპეტენციის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საკრებულოს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აქტების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პროექტების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შემუშავება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განხილვა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საკრებულოს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სხდომისათვის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მომზადება</w:t>
            </w:r>
            <w:proofErr w:type="spellEnd"/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700" w:rsidRPr="005B0700" w:rsidRDefault="005B0700" w:rsidP="000F4EBB">
            <w:pPr>
              <w:pStyle w:val="BodyText"/>
              <w:rPr>
                <w:rFonts w:ascii="Sylfaen" w:hAnsi="Sylfaen"/>
                <w:sz w:val="20"/>
                <w:lang w:val="ka-GE"/>
              </w:rPr>
            </w:pPr>
            <w:r w:rsidRPr="005B0700">
              <w:rPr>
                <w:rFonts w:ascii="Sylfaen" w:hAnsi="Sylfaen"/>
                <w:sz w:val="20"/>
                <w:lang w:val="ka-GE"/>
              </w:rPr>
              <w:t>მაღალი</w:t>
            </w:r>
          </w:p>
        </w:tc>
      </w:tr>
      <w:tr w:rsidR="005B0700" w:rsidRPr="002A7662" w:rsidTr="00555879">
        <w:trPr>
          <w:trHeight w:val="340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700" w:rsidRPr="005B0700" w:rsidRDefault="005B0700" w:rsidP="00872B3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კომპეტენციის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საკრებულოში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შემოსულ</w:t>
            </w:r>
            <w:proofErr w:type="spellEnd"/>
            <w:r w:rsidR="008E3855">
              <w:rPr>
                <w:rFonts w:ascii="Sylfaen" w:hAnsi="Sylfaen" w:cs="Sylfaen"/>
                <w:sz w:val="20"/>
                <w:szCs w:val="20"/>
                <w:lang w:val="ka-GE"/>
              </w:rPr>
              <w:t>ი დოკუმენტებისა და</w:t>
            </w:r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აქტების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პროექტების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განხილვა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დასკვნების</w:t>
            </w:r>
            <w:proofErr w:type="spellEnd"/>
            <w:r w:rsidRPr="005B07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მომზადება</w:t>
            </w:r>
            <w:proofErr w:type="spellEnd"/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700" w:rsidRPr="005B0700" w:rsidRDefault="005B0700" w:rsidP="000F4EBB">
            <w:pPr>
              <w:pStyle w:val="BodyText"/>
              <w:rPr>
                <w:rFonts w:ascii="Sylfaen" w:hAnsi="Sylfaen"/>
                <w:sz w:val="20"/>
                <w:lang w:val="ka-GE"/>
              </w:rPr>
            </w:pPr>
            <w:r w:rsidRPr="005B0700">
              <w:rPr>
                <w:rFonts w:ascii="Sylfaen" w:hAnsi="Sylfaen"/>
                <w:sz w:val="20"/>
                <w:lang w:val="ka-GE"/>
              </w:rPr>
              <w:t>მაღალი</w:t>
            </w:r>
          </w:p>
        </w:tc>
      </w:tr>
      <w:tr w:rsidR="005B0700" w:rsidRPr="002A7662" w:rsidTr="00555879">
        <w:trPr>
          <w:trHeight w:val="340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700" w:rsidRPr="005B0700" w:rsidRDefault="005B0700" w:rsidP="005B0700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კომისიების</w:t>
            </w:r>
            <w:proofErr w:type="spellEnd"/>
            <w:r w:rsidRPr="005B0700">
              <w:rPr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სხდომების</w:t>
            </w:r>
            <w:proofErr w:type="spellEnd"/>
            <w:r w:rsidRPr="005B0700">
              <w:rPr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მომზადების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5B070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ჩატარების</w:t>
            </w:r>
            <w:r w:rsidRPr="005B0700">
              <w:rPr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ორგანიზებ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700" w:rsidRPr="005B0700" w:rsidRDefault="005B0700" w:rsidP="000F4EBB">
            <w:pPr>
              <w:pStyle w:val="BodyText"/>
              <w:rPr>
                <w:rFonts w:ascii="Sylfaen" w:hAnsi="Sylfaen"/>
                <w:sz w:val="20"/>
                <w:lang w:val="ka-GE"/>
              </w:rPr>
            </w:pPr>
            <w:r w:rsidRPr="005B0700">
              <w:rPr>
                <w:rFonts w:ascii="Sylfaen" w:hAnsi="Sylfaen"/>
                <w:sz w:val="20"/>
                <w:lang w:val="ka-GE"/>
              </w:rPr>
              <w:t>მაღალი</w:t>
            </w:r>
          </w:p>
        </w:tc>
      </w:tr>
      <w:tr w:rsidR="005B0700" w:rsidRPr="002A7662" w:rsidTr="00555879">
        <w:trPr>
          <w:trHeight w:val="340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700" w:rsidRPr="005B0700" w:rsidRDefault="005B0700" w:rsidP="005520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B0700">
              <w:rPr>
                <w:rFonts w:ascii="Sylfaen" w:hAnsi="Sylfaen"/>
                <w:sz w:val="20"/>
                <w:szCs w:val="20"/>
                <w:lang w:val="ka-GE"/>
              </w:rPr>
              <w:t>კომისიის სხდომების აუდიო ჩანაწერების წარმოება, კორექტირება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2C369A">
              <w:rPr>
                <w:rFonts w:ascii="Sylfaen" w:hAnsi="Sylfaen"/>
                <w:sz w:val="20"/>
                <w:szCs w:val="20"/>
                <w:lang w:val="ka-GE"/>
              </w:rPr>
              <w:t xml:space="preserve">კომისიის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სხდომებზე</w:t>
            </w:r>
            <w:r w:rsidRPr="005B070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proofErr w:type="spellEnd"/>
            <w:r w:rsidRPr="005B0700">
              <w:rPr>
                <w:sz w:val="20"/>
                <w:szCs w:val="20"/>
              </w:rPr>
              <w:t xml:space="preserve"> </w:t>
            </w:r>
            <w:proofErr w:type="spellStart"/>
            <w:r w:rsidRPr="005B0700">
              <w:rPr>
                <w:rFonts w:ascii="Sylfaen" w:hAnsi="Sylfaen" w:cs="Sylfaen"/>
                <w:sz w:val="20"/>
                <w:szCs w:val="20"/>
              </w:rPr>
              <w:t>გადაწყვეტილებები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 და </w:t>
            </w:r>
            <w:r w:rsidRPr="005B0700">
              <w:rPr>
                <w:rFonts w:ascii="Sylfaen" w:hAnsi="Sylfaen"/>
                <w:sz w:val="20"/>
                <w:szCs w:val="20"/>
                <w:lang w:val="ka-GE"/>
              </w:rPr>
              <w:t xml:space="preserve">სხდომათა ოქმების გაფორმება 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700" w:rsidRPr="005B0700" w:rsidRDefault="005B0700" w:rsidP="000F4EBB">
            <w:pPr>
              <w:pStyle w:val="BodyText"/>
              <w:rPr>
                <w:rFonts w:ascii="Sylfaen" w:hAnsi="Sylfaen"/>
                <w:sz w:val="20"/>
                <w:lang w:val="ka-GE"/>
              </w:rPr>
            </w:pPr>
            <w:r w:rsidRPr="005B0700">
              <w:rPr>
                <w:rFonts w:ascii="Sylfaen" w:hAnsi="Sylfaen"/>
                <w:sz w:val="20"/>
                <w:lang w:val="ka-GE"/>
              </w:rPr>
              <w:t>მაღალი</w:t>
            </w:r>
          </w:p>
        </w:tc>
      </w:tr>
      <w:tr w:rsidR="005B0700" w:rsidRPr="002A7662" w:rsidTr="00555879">
        <w:trPr>
          <w:trHeight w:val="340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700" w:rsidRPr="005B0700" w:rsidRDefault="005B0700" w:rsidP="0053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B0700">
              <w:rPr>
                <w:rFonts w:ascii="Sylfaen" w:hAnsi="Sylfaen"/>
                <w:sz w:val="20"/>
                <w:szCs w:val="20"/>
                <w:lang w:val="ka-GE"/>
              </w:rPr>
              <w:t>კომისიის თავმჯდომარისა და კომისიის სახელზე შემოსული კორესპონდენციების განხილვა, გაანალიზება და ანოტაცია,</w:t>
            </w:r>
            <w:r w:rsidR="005316ED">
              <w:rPr>
                <w:rFonts w:ascii="Sylfaen" w:hAnsi="Sylfaen"/>
                <w:sz w:val="20"/>
                <w:szCs w:val="20"/>
                <w:lang w:val="ka-GE"/>
              </w:rPr>
              <w:t xml:space="preserve"> კომისიის თავმჯდომარესთან შეთანხმებით</w:t>
            </w:r>
            <w:r w:rsidRPr="005B0700">
              <w:rPr>
                <w:rFonts w:ascii="Sylfaen" w:hAnsi="Sylfaen"/>
                <w:sz w:val="20"/>
                <w:szCs w:val="20"/>
                <w:lang w:val="ka-GE"/>
              </w:rPr>
              <w:t xml:space="preserve"> მათზე </w:t>
            </w:r>
            <w:r w:rsidR="00E17E17">
              <w:rPr>
                <w:rFonts w:ascii="Sylfaen" w:hAnsi="Sylfaen"/>
                <w:sz w:val="20"/>
                <w:szCs w:val="20"/>
                <w:lang w:val="ka-GE"/>
              </w:rPr>
              <w:t>საპასუხო</w:t>
            </w:r>
            <w:r w:rsidRPr="005B070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17E17">
              <w:rPr>
                <w:rFonts w:ascii="Sylfaen" w:hAnsi="Sylfaen"/>
                <w:sz w:val="20"/>
                <w:szCs w:val="20"/>
                <w:lang w:val="ka-GE"/>
              </w:rPr>
              <w:t>წერილების</w:t>
            </w:r>
            <w:r w:rsidRPr="005B0700">
              <w:rPr>
                <w:rFonts w:ascii="Sylfaen" w:hAnsi="Sylfaen"/>
                <w:sz w:val="20"/>
                <w:szCs w:val="20"/>
                <w:lang w:val="ka-GE"/>
              </w:rPr>
              <w:t xml:space="preserve"> მომზადება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700" w:rsidRPr="005B0700" w:rsidRDefault="005B0700" w:rsidP="000F4EBB">
            <w:pPr>
              <w:pStyle w:val="BodyText"/>
              <w:rPr>
                <w:rFonts w:ascii="Sylfaen" w:hAnsi="Sylfaen"/>
                <w:sz w:val="20"/>
                <w:lang w:val="ka-GE"/>
              </w:rPr>
            </w:pPr>
            <w:r w:rsidRPr="005B0700">
              <w:rPr>
                <w:rFonts w:ascii="Sylfaen" w:hAnsi="Sylfaen"/>
                <w:sz w:val="20"/>
                <w:lang w:val="ka-GE"/>
              </w:rPr>
              <w:t>მაღალი</w:t>
            </w:r>
          </w:p>
        </w:tc>
      </w:tr>
      <w:tr w:rsidR="005B0700" w:rsidRPr="002A7662" w:rsidTr="00555879">
        <w:trPr>
          <w:trHeight w:val="667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700" w:rsidRPr="005B0700" w:rsidRDefault="005B0700" w:rsidP="00E84CA6">
            <w:p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5B0700">
              <w:rPr>
                <w:rFonts w:ascii="Sylfaen" w:hAnsi="Sylfaen"/>
                <w:sz w:val="20"/>
                <w:szCs w:val="20"/>
                <w:lang w:val="ka-GE"/>
              </w:rPr>
              <w:t>კომისიის თავმჯდომარესა და კომისიის წევრებთან მოქალაქეთა შეხვედრების ორგანიზება და კომპეტენციის ფარგლებში მათთვის კონსულტაციის გაწევა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700" w:rsidRPr="005B0700" w:rsidRDefault="005B0700" w:rsidP="00A04EC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B0700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საშუალო</w:t>
            </w:r>
          </w:p>
        </w:tc>
      </w:tr>
      <w:tr w:rsidR="00A76919" w:rsidRPr="002A7662" w:rsidTr="00555879">
        <w:trPr>
          <w:trHeight w:val="340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76919" w:rsidRPr="005B0700" w:rsidRDefault="00A76919" w:rsidP="009B5DE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მოქალაქეთა მიღებისას დასმული საკითხების შესრულების კონტროლი 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919" w:rsidRPr="005B0700" w:rsidRDefault="00A76919" w:rsidP="00B143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B0700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საშუალო</w:t>
            </w:r>
          </w:p>
        </w:tc>
      </w:tr>
      <w:tr w:rsidR="00A76919" w:rsidRPr="002A7662" w:rsidTr="00555879">
        <w:trPr>
          <w:trHeight w:val="340"/>
        </w:trPr>
        <w:tc>
          <w:tcPr>
            <w:tcW w:w="7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76919" w:rsidRPr="005B0700" w:rsidRDefault="00A76919" w:rsidP="000F4E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0700"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მიერ, კომპეტენციის ფარგლებში გაცემული დამატებითი დავალებების შესრულება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919" w:rsidRPr="005B0700" w:rsidRDefault="00A76919" w:rsidP="000F4EB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B0700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საშუალო</w:t>
            </w:r>
          </w:p>
        </w:tc>
      </w:tr>
      <w:tr w:rsidR="00A76919" w:rsidRPr="002A7662" w:rsidTr="00F541BF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76919" w:rsidRPr="00B466F3" w:rsidRDefault="00A76919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B466F3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B466F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A76919" w:rsidRPr="002A7662" w:rsidTr="00F541BF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919" w:rsidRPr="005B0700" w:rsidRDefault="00B466F3" w:rsidP="00A53655">
            <w:pPr>
              <w:pStyle w:val="BodyText"/>
              <w:spacing w:line="276" w:lineRule="auto"/>
              <w:rPr>
                <w:rFonts w:ascii="Sylfaen" w:eastAsia="MS Gothic" w:hAnsi="Sylfaen" w:cs="Sylfaen"/>
                <w:sz w:val="20"/>
                <w:lang w:val="ka-GE"/>
              </w:rPr>
            </w:pPr>
            <w:r w:rsidRPr="00744AE1">
              <w:rPr>
                <w:rFonts w:ascii="Sylfaen" w:eastAsia="MS Gothic" w:hAnsi="Sylfaen" w:cs="Sylfaen"/>
                <w:sz w:val="20"/>
                <w:lang w:val="ka-GE"/>
              </w:rPr>
              <w:t xml:space="preserve">საკრებულოს კომისიები, ფრაქციები, დროებითი სამუშაო ჯგუფი, </w:t>
            </w:r>
            <w:r>
              <w:rPr>
                <w:rFonts w:ascii="Sylfaen" w:eastAsia="MS Gothic" w:hAnsi="Sylfaen" w:cs="Sylfaen"/>
                <w:sz w:val="20"/>
                <w:lang w:val="ka-GE"/>
              </w:rPr>
              <w:t xml:space="preserve">საკრებულოს </w:t>
            </w:r>
            <w:r w:rsidRPr="00744AE1">
              <w:rPr>
                <w:rFonts w:ascii="Sylfaen" w:eastAsia="MS Gothic" w:hAnsi="Sylfaen" w:cs="Sylfaen"/>
                <w:sz w:val="20"/>
                <w:lang w:val="ka-GE"/>
              </w:rPr>
              <w:t xml:space="preserve">აპარატის </w:t>
            </w:r>
            <w:r>
              <w:rPr>
                <w:rFonts w:ascii="Sylfaen" w:hAnsi="Sylfaen" w:cs="Sylfaen"/>
                <w:noProof/>
                <w:sz w:val="20"/>
                <w:lang w:val="ka-GE"/>
              </w:rPr>
              <w:t>მეორადი სტრუქტურული ერთეულები - განყოფილებები</w:t>
            </w:r>
          </w:p>
        </w:tc>
      </w:tr>
      <w:tr w:rsidR="00A76919" w:rsidRPr="002A7662" w:rsidTr="00F541BF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919" w:rsidRPr="005B0700" w:rsidRDefault="00C36637" w:rsidP="000767A1">
            <w:pPr>
              <w:tabs>
                <w:tab w:val="num" w:pos="360"/>
              </w:tabs>
              <w:jc w:val="both"/>
              <w:rPr>
                <w:rFonts w:ascii="Sylfaen" w:eastAsia="MS Gothic" w:hAnsi="Sylfaen"/>
                <w:sz w:val="20"/>
                <w:szCs w:val="20"/>
              </w:rPr>
            </w:pPr>
            <w:r w:rsidRPr="00EA6619">
              <w:rPr>
                <w:rFonts w:ascii="Sylfaen" w:eastAsia="MS Gothic" w:hAnsi="Sylfaen"/>
                <w:sz w:val="20"/>
                <w:szCs w:val="20"/>
                <w:lang w:val="ka-GE"/>
              </w:rPr>
              <w:t>ქალაქ ქუთაისის მუნიციპალიტეტის მერიის</w:t>
            </w:r>
            <w:r>
              <w:rPr>
                <w:rFonts w:ascii="Sylfaen" w:eastAsia="MS Gothic" w:hAnsi="Sylfaen"/>
                <w:sz w:val="20"/>
                <w:szCs w:val="20"/>
                <w:lang w:val="ka-GE"/>
              </w:rPr>
              <w:t xml:space="preserve"> პირველადი სტრუქტურული ერთეულები,</w:t>
            </w:r>
            <w:r w:rsidRPr="005B0700">
              <w:rPr>
                <w:rFonts w:ascii="Sylfaen" w:hAnsi="Sylfaen" w:cs="Sylfaen"/>
                <w:noProof/>
                <w:sz w:val="20"/>
                <w:szCs w:val="20"/>
                <w:lang w:val="en-ZW"/>
              </w:rPr>
              <w:t xml:space="preserve"> </w:t>
            </w:r>
            <w:r w:rsidRPr="00914D91">
              <w:rPr>
                <w:rFonts w:ascii="Sylfaen" w:hAnsi="Sylfaen" w:cs="Sylfaen"/>
                <w:bCs/>
                <w:color w:val="330000"/>
                <w:sz w:val="20"/>
                <w:szCs w:val="20"/>
                <w:shd w:val="clear" w:color="auto" w:fill="FFFFFF"/>
              </w:rPr>
              <w:t>ა</w:t>
            </w:r>
            <w:r w:rsidRPr="00914D91">
              <w:rPr>
                <w:rFonts w:ascii="Sylfaen" w:hAnsi="Sylfaen"/>
                <w:bCs/>
                <w:color w:val="330000"/>
                <w:sz w:val="20"/>
                <w:szCs w:val="20"/>
                <w:shd w:val="clear" w:color="auto" w:fill="FFFFFF"/>
              </w:rPr>
              <w:t>(</w:t>
            </w:r>
            <w:r w:rsidRPr="00914D91">
              <w:rPr>
                <w:rFonts w:ascii="Sylfaen" w:hAnsi="Sylfaen" w:cs="Sylfaen"/>
                <w:bCs/>
                <w:color w:val="330000"/>
                <w:sz w:val="20"/>
                <w:szCs w:val="20"/>
                <w:shd w:val="clear" w:color="auto" w:fill="FFFFFF"/>
              </w:rPr>
              <w:t>ა</w:t>
            </w:r>
            <w:r w:rsidRPr="00914D91">
              <w:rPr>
                <w:rFonts w:ascii="Sylfaen" w:hAnsi="Sylfaen"/>
                <w:bCs/>
                <w:color w:val="330000"/>
                <w:sz w:val="20"/>
                <w:szCs w:val="20"/>
                <w:shd w:val="clear" w:color="auto" w:fill="FFFFFF"/>
              </w:rPr>
              <w:t>)</w:t>
            </w:r>
            <w:proofErr w:type="spellStart"/>
            <w:r w:rsidRPr="00914D91">
              <w:rPr>
                <w:rFonts w:ascii="Sylfaen" w:hAnsi="Sylfaen" w:cs="Sylfaen"/>
                <w:bCs/>
                <w:color w:val="330000"/>
                <w:sz w:val="20"/>
                <w:szCs w:val="20"/>
                <w:shd w:val="clear" w:color="auto" w:fill="FFFFFF"/>
              </w:rPr>
              <w:t>იპ</w:t>
            </w:r>
            <w:proofErr w:type="spellEnd"/>
            <w:r w:rsidRPr="00914D91">
              <w:rPr>
                <w:rFonts w:ascii="Sylfaen" w:hAnsi="Sylfaen"/>
                <w:bCs/>
                <w:color w:val="330000"/>
                <w:sz w:val="20"/>
                <w:szCs w:val="20"/>
                <w:shd w:val="clear" w:color="auto" w:fill="FFFFFF"/>
              </w:rPr>
              <w:t>-</w:t>
            </w:r>
            <w:r w:rsidRPr="00914D91">
              <w:rPr>
                <w:rFonts w:ascii="Sylfaen" w:eastAsia="MS Gothic" w:hAnsi="Sylfaen"/>
                <w:sz w:val="20"/>
                <w:szCs w:val="20"/>
                <w:lang w:val="ka-GE"/>
              </w:rPr>
              <w:t>ები, მუნიციპალიტეტის ადმინისტრაციული ერთეულები</w:t>
            </w:r>
          </w:p>
        </w:tc>
      </w:tr>
      <w:tr w:rsidR="00A76919" w:rsidRPr="002A7662" w:rsidTr="00F541BF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76919" w:rsidRPr="002A7662" w:rsidRDefault="00A76919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A76919" w:rsidRPr="002A7662" w:rsidTr="00F541BF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6919" w:rsidRPr="0001059A" w:rsidRDefault="00D5126E" w:rsidP="00323FFE">
            <w:pPr>
              <w:pStyle w:val="BodyText"/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8B37B1">
              <w:rPr>
                <w:rFonts w:ascii="Sylfaen" w:eastAsia="Calibri" w:hAnsi="Sylfaen"/>
                <w:bCs/>
                <w:sz w:val="20"/>
              </w:rPr>
              <w:t>ანგარიშვალდებულია</w:t>
            </w:r>
            <w:proofErr w:type="spellEnd"/>
            <w:r w:rsidRPr="008B37B1">
              <w:rPr>
                <w:rFonts w:ascii="Sylfaen" w:eastAsia="Calibri" w:hAnsi="Sylfaen"/>
                <w:bCs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Sylfaen" w:eastAsia="Calibri" w:hAnsi="Sylfaen"/>
                <w:bCs/>
                <w:sz w:val="20"/>
                <w:lang w:val="ka-GE"/>
              </w:rPr>
              <w:t>განყოფილების უფროსის,</w:t>
            </w:r>
            <w:r w:rsidR="006E054B">
              <w:rPr>
                <w:rFonts w:ascii="Sylfaen" w:eastAsia="Calibri" w:hAnsi="Sylfaen"/>
                <w:bCs/>
                <w:sz w:val="20"/>
                <w:lang w:val="ka-GE"/>
              </w:rPr>
              <w:t xml:space="preserve"> </w:t>
            </w:r>
            <w:r w:rsidR="006E054B" w:rsidRPr="00761075">
              <w:rPr>
                <w:rFonts w:ascii="Sylfaen" w:hAnsi="Sylfaen"/>
                <w:sz w:val="20"/>
                <w:lang w:val="ka-GE"/>
              </w:rPr>
              <w:t xml:space="preserve">საკრებულოს </w:t>
            </w:r>
            <w:r w:rsidR="00234CEF">
              <w:rPr>
                <w:rFonts w:ascii="Sylfaen" w:hAnsi="Sylfaen"/>
                <w:sz w:val="20"/>
                <w:lang w:val="ka-GE"/>
              </w:rPr>
              <w:t>დარგობრივი</w:t>
            </w:r>
            <w:r w:rsidR="006E054B">
              <w:rPr>
                <w:rFonts w:ascii="Sylfaen" w:hAnsi="Sylfaen"/>
                <w:sz w:val="20"/>
                <w:lang w:val="ka-GE"/>
              </w:rPr>
              <w:t xml:space="preserve"> კომისიის თავმჯდომარის,</w:t>
            </w:r>
            <w:r>
              <w:rPr>
                <w:rFonts w:ascii="Sylfaen" w:eastAsia="Calibri" w:hAnsi="Sylfaen"/>
                <w:bCs/>
                <w:sz w:val="20"/>
                <w:lang w:val="ka-GE"/>
              </w:rPr>
              <w:t xml:space="preserve"> </w:t>
            </w:r>
            <w:proofErr w:type="spellStart"/>
            <w:r w:rsidRPr="008B37B1">
              <w:rPr>
                <w:rFonts w:ascii="Sylfaen" w:eastAsia="Calibri" w:hAnsi="Sylfaen"/>
                <w:bCs/>
                <w:sz w:val="20"/>
              </w:rPr>
              <w:t>აპარატის</w:t>
            </w:r>
            <w:proofErr w:type="spellEnd"/>
            <w:r w:rsidRPr="008B37B1">
              <w:rPr>
                <w:rFonts w:ascii="Sylfaen" w:eastAsia="Calibri" w:hAnsi="Sylfaen"/>
                <w:bCs/>
                <w:sz w:val="20"/>
              </w:rPr>
              <w:t xml:space="preserve"> </w:t>
            </w:r>
            <w:proofErr w:type="spellStart"/>
            <w:r>
              <w:rPr>
                <w:rFonts w:ascii="Sylfaen" w:eastAsia="Calibri" w:hAnsi="Sylfaen"/>
                <w:bCs/>
                <w:sz w:val="20"/>
              </w:rPr>
              <w:t>უფროსი</w:t>
            </w:r>
            <w:proofErr w:type="spellEnd"/>
            <w:r>
              <w:rPr>
                <w:rFonts w:ascii="Sylfaen" w:eastAsia="Calibri" w:hAnsi="Sylfaen"/>
                <w:bCs/>
                <w:sz w:val="20"/>
                <w:lang w:val="ka-GE"/>
              </w:rPr>
              <w:t>სა და</w:t>
            </w:r>
            <w:r w:rsidRPr="008B37B1">
              <w:rPr>
                <w:rFonts w:ascii="Sylfaen" w:eastAsia="Calibri" w:hAnsi="Sylfaen"/>
                <w:bCs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eastAsia="Calibri" w:hAnsi="Sylfaen"/>
                <w:bCs/>
                <w:sz w:val="20"/>
              </w:rPr>
              <w:t>საკრებულოს</w:t>
            </w:r>
            <w:proofErr w:type="spellEnd"/>
            <w:r w:rsidRPr="008B37B1">
              <w:rPr>
                <w:rFonts w:ascii="Sylfaen" w:eastAsia="Calibri" w:hAnsi="Sylfaen"/>
                <w:bCs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eastAsia="Calibri" w:hAnsi="Sylfaen"/>
                <w:bCs/>
                <w:sz w:val="20"/>
              </w:rPr>
              <w:t>თავმჯდომარის</w:t>
            </w:r>
            <w:proofErr w:type="spellEnd"/>
            <w:r w:rsidRPr="008B37B1">
              <w:rPr>
                <w:rFonts w:ascii="Sylfaen" w:eastAsia="Calibri" w:hAnsi="Sylfaen"/>
                <w:bCs/>
                <w:sz w:val="20"/>
              </w:rPr>
              <w:t xml:space="preserve"> </w:t>
            </w:r>
            <w:proofErr w:type="spellStart"/>
            <w:r w:rsidRPr="008B37B1">
              <w:rPr>
                <w:rFonts w:ascii="Sylfaen" w:eastAsia="Calibri" w:hAnsi="Sylfaen"/>
                <w:bCs/>
                <w:sz w:val="20"/>
              </w:rPr>
              <w:t>წინაშე</w:t>
            </w:r>
            <w:proofErr w:type="spellEnd"/>
          </w:p>
        </w:tc>
      </w:tr>
    </w:tbl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B466F3">
        <w:trPr>
          <w:trHeight w:val="41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A76919" w:rsidP="00744AE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უმაღლესი განათლება - </w:t>
            </w:r>
            <w:r w:rsidR="000F4EBB">
              <w:rPr>
                <w:rFonts w:ascii="Sylfaen" w:hAnsi="Sylfaen"/>
                <w:sz w:val="20"/>
                <w:szCs w:val="20"/>
                <w:lang w:val="ka-GE"/>
              </w:rPr>
              <w:t>ბაკალავრი</w:t>
            </w:r>
          </w:p>
          <w:p w:rsidR="00A53655" w:rsidRPr="00744AE1" w:rsidRDefault="00A53655" w:rsidP="00744AE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466F3" w:rsidP="00B466F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</w:t>
            </w: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466F3">
        <w:trPr>
          <w:trHeight w:val="35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B466F3">
        <w:trPr>
          <w:trHeight w:val="46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466F3" w:rsidP="00B466F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_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466F3" w:rsidP="00B466F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_</w:t>
            </w: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8C6696" w:rsidRDefault="00CE76D8" w:rsidP="00DC168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C6696">
              <w:rPr>
                <w:rFonts w:ascii="Sylfaen" w:hAnsi="Sylfaen" w:cs="Sylfaen"/>
                <w:sz w:val="20"/>
                <w:szCs w:val="20"/>
                <w:lang w:val="ka-GE"/>
              </w:rPr>
              <w:t>1. საქართველოს კონსტიტუცია</w:t>
            </w:r>
            <w:r w:rsidRPr="008C6696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CE76D8" w:rsidRPr="008C6696" w:rsidRDefault="00CE76D8" w:rsidP="00DC168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C6696">
              <w:rPr>
                <w:rFonts w:ascii="Sylfaen" w:hAnsi="Sylfaen" w:cs="Sylfaen"/>
                <w:sz w:val="20"/>
                <w:szCs w:val="20"/>
                <w:lang w:val="ka-GE"/>
              </w:rPr>
              <w:t>2. ევროპული ქარტია „ადგილობრივი თვითმმართველობის შესახებ“</w:t>
            </w:r>
            <w:r w:rsidRPr="008C6696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CE76D8" w:rsidRPr="008C6696" w:rsidRDefault="00CE76D8" w:rsidP="00DC168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C6696">
              <w:rPr>
                <w:rFonts w:ascii="Sylfaen" w:hAnsi="Sylfaen" w:cs="Sylfaen"/>
                <w:sz w:val="20"/>
                <w:szCs w:val="20"/>
                <w:lang w:val="ka-GE"/>
              </w:rPr>
              <w:t>3. საქართველოს ორგანული კანონი „ადგილობრივი თვითმმართველობის კოდექსი“</w:t>
            </w:r>
            <w:r w:rsidRPr="008C6696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CE76D8" w:rsidRPr="008C6696" w:rsidRDefault="00CE76D8" w:rsidP="00DC168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C6696">
              <w:rPr>
                <w:rFonts w:ascii="Sylfaen" w:hAnsi="Sylfaen" w:cs="Sylfaen"/>
                <w:sz w:val="20"/>
                <w:szCs w:val="20"/>
                <w:lang w:val="ka-GE"/>
              </w:rPr>
              <w:t>4. საქართველოს კანონი „საჯარო სამსახურის შესახებ“</w:t>
            </w:r>
            <w:r w:rsidRPr="008C6696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5D776B" w:rsidRDefault="00CE76D8" w:rsidP="00DC168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C6696">
              <w:rPr>
                <w:rFonts w:ascii="Sylfaen" w:hAnsi="Sylfaen" w:cs="Sylfaen"/>
                <w:sz w:val="20"/>
                <w:szCs w:val="20"/>
                <w:lang w:val="ka-GE"/>
              </w:rPr>
              <w:t>5. საქართველოს ზოგადი ადმინისტრაციული კოდექსი</w:t>
            </w:r>
            <w:r w:rsidR="00DC168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DC1684" w:rsidRDefault="00DC1684" w:rsidP="00DC1684">
            <w:pPr>
              <w:spacing w:after="0" w:line="240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6. </w:t>
            </w:r>
            <w:r w:rsidRPr="00DC1684">
              <w:rPr>
                <w:rFonts w:ascii="Sylfaen" w:hAnsi="Sylfaen" w:cs="Sylfaen"/>
                <w:sz w:val="20"/>
                <w:lang w:val="ka-GE"/>
              </w:rPr>
              <w:t xml:space="preserve">„საქმისწარმოების ერთიანი წესების დამტკიცებისა და ამოქმედების შესახებ“ საქართველოს პრეზიდენტის 1999 წლის 1 ივლისის №414 </w:t>
            </w:r>
            <w:r>
              <w:rPr>
                <w:rFonts w:ascii="Sylfaen" w:hAnsi="Sylfaen" w:cs="Sylfaen"/>
                <w:sz w:val="20"/>
                <w:lang w:val="ka-GE"/>
              </w:rPr>
              <w:t>ბრძანებულება;</w:t>
            </w:r>
          </w:p>
          <w:p w:rsidR="00DC1684" w:rsidRDefault="00DC1684" w:rsidP="00DC1684">
            <w:pPr>
              <w:spacing w:after="0" w:line="240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7. </w:t>
            </w:r>
            <w:r w:rsidRPr="00DC1684">
              <w:rPr>
                <w:rFonts w:ascii="Sylfaen" w:hAnsi="Sylfaen" w:cs="Sylfaen"/>
                <w:sz w:val="20"/>
                <w:lang w:val="ka-GE"/>
              </w:rPr>
              <w:t xml:space="preserve">„საჯარო დაწესებულებაში ეთიკისა და ქცევის ზოგადი წესების განსაზღვრის შესახებ“ საქართველოს მთავრობის 2017 წლის 20 აპრილის №200 </w:t>
            </w:r>
            <w:r>
              <w:rPr>
                <w:rFonts w:ascii="Sylfaen" w:hAnsi="Sylfaen" w:cs="Sylfaen"/>
                <w:sz w:val="20"/>
                <w:lang w:val="ka-GE"/>
              </w:rPr>
              <w:t>დადგენილება;</w:t>
            </w:r>
          </w:p>
          <w:p w:rsidR="00DC1684" w:rsidRPr="00DC1684" w:rsidRDefault="00DC1684" w:rsidP="00DC1684">
            <w:pPr>
              <w:spacing w:line="240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8. </w:t>
            </w:r>
            <w:r w:rsidRPr="00DC1684">
              <w:rPr>
                <w:rFonts w:ascii="Sylfaen" w:hAnsi="Sylfaen" w:cs="Sylfaen"/>
                <w:sz w:val="20"/>
                <w:lang w:val="ka-GE"/>
              </w:rPr>
              <w:t xml:space="preserve">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№1 </w:t>
            </w:r>
            <w:r>
              <w:rPr>
                <w:rFonts w:ascii="Sylfaen" w:hAnsi="Sylfaen" w:cs="Sylfaen"/>
                <w:sz w:val="20"/>
                <w:lang w:val="ka-GE"/>
              </w:rPr>
              <w:t>დადგენილება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66F3" w:rsidRDefault="00B466F3" w:rsidP="00B466F3">
            <w:pPr>
              <w:spacing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:rsidR="00B466F3" w:rsidRDefault="00B466F3" w:rsidP="00B466F3">
            <w:pPr>
              <w:spacing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:rsidR="005D776B" w:rsidRPr="002A7662" w:rsidRDefault="00B466F3" w:rsidP="00B466F3">
            <w:pPr>
              <w:spacing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_</w:t>
            </w:r>
          </w:p>
        </w:tc>
      </w:tr>
      <w:tr w:rsidR="005D776B" w:rsidRPr="002A7662" w:rsidTr="00A53655">
        <w:trPr>
          <w:trHeight w:val="7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A53655" w:rsidRPr="002A7662" w:rsidTr="00E17E17">
        <w:trPr>
          <w:trHeight w:val="7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53655" w:rsidRPr="002A7662" w:rsidRDefault="00A53655" w:rsidP="00A5365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_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3655" w:rsidRDefault="00A53655" w:rsidP="00A5365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_</w:t>
            </w:r>
          </w:p>
          <w:p w:rsidR="002070EC" w:rsidRPr="002A7662" w:rsidRDefault="002070EC" w:rsidP="002070EC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5720" w:rsidRPr="00DB5D6D" w:rsidRDefault="00525720" w:rsidP="00525720">
            <w:pPr>
              <w:spacing w:before="120"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DB5D6D">
              <w:rPr>
                <w:rFonts w:ascii="Sylfaen" w:hAnsi="Sylfaen" w:cs="Sylfaen"/>
                <w:sz w:val="20"/>
                <w:szCs w:val="20"/>
                <w:lang w:val="ka-GE"/>
              </w:rPr>
              <w:t>Microsoft Office Word / კარგად</w:t>
            </w:r>
          </w:p>
          <w:p w:rsidR="005D776B" w:rsidRPr="00A76919" w:rsidRDefault="00525720" w:rsidP="00525720">
            <w:pPr>
              <w:spacing w:before="120"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B5D6D">
              <w:rPr>
                <w:rFonts w:ascii="Sylfaen" w:hAnsi="Sylfaen" w:cs="Sylfaen"/>
                <w:sz w:val="20"/>
                <w:szCs w:val="20"/>
                <w:lang w:val="ka-GE"/>
              </w:rPr>
              <w:t>Microsoft Office</w:t>
            </w:r>
            <w:r w:rsidRPr="00DB5D6D">
              <w:rPr>
                <w:rFonts w:ascii="Sylfaen" w:hAnsi="Sylfaen" w:cs="Sylfaen"/>
                <w:sz w:val="20"/>
                <w:szCs w:val="20"/>
              </w:rPr>
              <w:t xml:space="preserve"> Excel / </w:t>
            </w:r>
            <w:proofErr w:type="spellStart"/>
            <w:r w:rsidRPr="00DB5D6D">
              <w:rPr>
                <w:rFonts w:ascii="Sylfaen" w:hAnsi="Sylfaen" w:cs="Sylfaen"/>
                <w:sz w:val="20"/>
                <w:szCs w:val="20"/>
              </w:rPr>
              <w:t>კარგად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53655" w:rsidRDefault="00A53655" w:rsidP="00A53655">
            <w:pPr>
              <w:spacing w:before="120"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:rsidR="00827F8E" w:rsidRPr="00827F8E" w:rsidRDefault="00A53655" w:rsidP="00A53655">
            <w:pPr>
              <w:spacing w:before="120"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_</w:t>
            </w: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0F4EBB">
        <w:trPr>
          <w:trHeight w:val="51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A53655" w:rsidP="00A53655">
            <w:pPr>
              <w:spacing w:before="12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_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F93543" w:rsidRDefault="00F93543" w:rsidP="00486095">
            <w:pPr>
              <w:spacing w:before="120"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 ან რუსული ან გერმანული</w:t>
            </w:r>
          </w:p>
        </w:tc>
      </w:tr>
      <w:tr w:rsidR="00B313DF" w:rsidRPr="002A7662" w:rsidTr="00B466F3">
        <w:trPr>
          <w:trHeight w:val="61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827F8E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A53655" w:rsidRDefault="00B313DF" w:rsidP="00A53655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lastRenderedPageBreak/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  <w:r w:rsidR="00827F8E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0F4EBB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0F4EBB" w:rsidRDefault="00DC1684" w:rsidP="000F4EBB">
            <w:pPr>
              <w:spacing w:before="12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0F4EB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E39A6" w:rsidRPr="008C6696">
              <w:rPr>
                <w:rFonts w:ascii="Sylfaen" w:hAnsi="Sylfaen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A53655" w:rsidP="00A53655">
            <w:pPr>
              <w:spacing w:before="120" w:line="240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_</w:t>
            </w: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0F4EBB">
        <w:trPr>
          <w:trHeight w:val="58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0F4EBB" w:rsidRDefault="00ED5DBC" w:rsidP="00DC1684">
            <w:pPr>
              <w:spacing w:before="120"/>
              <w:rPr>
                <w:rFonts w:ascii="Sylfaen" w:eastAsia="MS Gothic" w:hAnsi="Sylfaen"/>
                <w:sz w:val="20"/>
                <w:szCs w:val="20"/>
                <w:lang w:val="ka-GE"/>
              </w:rPr>
            </w:pPr>
            <w:r>
              <w:rPr>
                <w:rFonts w:ascii="Sylfaen" w:eastAsia="MS Gothic" w:hAnsi="Sylfaen"/>
                <w:sz w:val="20"/>
                <w:szCs w:val="20"/>
                <w:lang w:val="ka-GE"/>
              </w:rPr>
              <w:t>დარგობრივი მიმართულების</w:t>
            </w:r>
            <w:r w:rsidR="00894CE4">
              <w:rPr>
                <w:rFonts w:ascii="Sylfaen" w:eastAsia="MS Gothic" w:hAnsi="Sylfaen"/>
                <w:sz w:val="20"/>
                <w:szCs w:val="20"/>
                <w:lang w:val="ka-GE"/>
              </w:rPr>
              <w:t xml:space="preserve"> </w:t>
            </w:r>
            <w:r w:rsidR="00DC1684" w:rsidRPr="00DC1684">
              <w:rPr>
                <w:rFonts w:ascii="Sylfaen" w:eastAsia="MS Gothic" w:hAnsi="Sylfaen"/>
                <w:sz w:val="20"/>
                <w:szCs w:val="20"/>
                <w:lang w:val="ka-GE"/>
              </w:rPr>
              <w:t xml:space="preserve">საკითხებზე </w:t>
            </w:r>
            <w:r w:rsidR="00DC1684">
              <w:rPr>
                <w:rFonts w:ascii="Sylfaen" w:eastAsia="MS Gothic" w:hAnsi="Sylfaen"/>
                <w:sz w:val="20"/>
                <w:szCs w:val="20"/>
                <w:lang w:val="ka-GE"/>
              </w:rPr>
              <w:t>მუშაობა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0F4EBB">
        <w:trPr>
          <w:trHeight w:val="4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6D583C" w:rsidRDefault="005D776B" w:rsidP="006D583C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8C6696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684" w:rsidRDefault="00DC1684" w:rsidP="00F56A6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1684">
              <w:rPr>
                <w:rFonts w:ascii="Sylfaen" w:hAnsi="Sylfaen"/>
                <w:sz w:val="20"/>
                <w:szCs w:val="20"/>
                <w:lang w:val="ka-GE"/>
              </w:rPr>
              <w:t>მოლაპარაკების წარმართვის უნარი;</w:t>
            </w:r>
          </w:p>
          <w:p w:rsidR="00F93543" w:rsidRDefault="00F93543" w:rsidP="00F9354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ცვლილებებისა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სიახლეების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ინიციირების</w:t>
            </w:r>
            <w:proofErr w:type="spellEnd"/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93543" w:rsidRDefault="00F93543" w:rsidP="00F9354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დამოუკიდებელი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93543" w:rsidRDefault="00F93543" w:rsidP="00F9354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გუნდური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93543" w:rsidRDefault="00F93543" w:rsidP="00F9354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სტრატეგიული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კომპლექსური აზროვნების უნარი;</w:t>
            </w:r>
          </w:p>
          <w:p w:rsidR="00F93543" w:rsidRDefault="00F93543" w:rsidP="00F9354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დროის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ეფექტიანი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მართვ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>ის უნარი;</w:t>
            </w:r>
          </w:p>
          <w:p w:rsidR="00F93543" w:rsidRDefault="00F93543" w:rsidP="00F9354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საქმის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დაგეგმვისა და ორგანიზების უნარი;</w:t>
            </w:r>
          </w:p>
          <w:p w:rsidR="00F93543" w:rsidRDefault="00F93543" w:rsidP="00F9354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ინფორმაციის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შეგროვებისა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მონაცემთა ანალიზის უნარი;</w:t>
            </w:r>
          </w:p>
          <w:p w:rsidR="00F93543" w:rsidRDefault="00F93543" w:rsidP="00F9354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მოქნილობა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ცვლილებებზე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ადაპტირების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051852" w:rsidRPr="00F93543" w:rsidRDefault="00F93543" w:rsidP="00F9354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93543">
              <w:rPr>
                <w:rFonts w:ascii="Sylfaen" w:hAnsi="Sylfaen" w:cs="Sylfaen"/>
                <w:sz w:val="20"/>
                <w:szCs w:val="20"/>
                <w:lang w:val="ka-GE"/>
              </w:rPr>
              <w:t>წერილებ</w:t>
            </w:r>
            <w:r w:rsidRPr="00F93543">
              <w:rPr>
                <w:rFonts w:ascii="Sylfaen" w:hAnsi="Sylfaen"/>
                <w:sz w:val="20"/>
                <w:szCs w:val="20"/>
                <w:lang w:val="ka-GE"/>
              </w:rPr>
              <w:t>ის, ანგარიშების, შეთავაზებების მომზადების უნარი</w:t>
            </w:r>
          </w:p>
        </w:tc>
      </w:tr>
    </w:tbl>
    <w:p w:rsidR="00127851" w:rsidRPr="008C6696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0"/>
        </w:rPr>
      </w:pPr>
    </w:p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A53655" w:rsidRDefault="00A53655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p w:rsidR="00A53655" w:rsidRDefault="00A53655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A53655" w:rsidSect="00F93543">
      <w:pgSz w:w="12240" w:h="15840"/>
      <w:pgMar w:top="72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F60"/>
    <w:multiLevelType w:val="hybridMultilevel"/>
    <w:tmpl w:val="BEEAC672"/>
    <w:lvl w:ilvl="0" w:tplc="AA783E5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026A"/>
    <w:multiLevelType w:val="hybridMultilevel"/>
    <w:tmpl w:val="9A24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495B"/>
    <w:multiLevelType w:val="hybridMultilevel"/>
    <w:tmpl w:val="B71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2518"/>
    <w:multiLevelType w:val="hybridMultilevel"/>
    <w:tmpl w:val="A774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264CB"/>
    <w:multiLevelType w:val="hybridMultilevel"/>
    <w:tmpl w:val="4B1C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6563E"/>
    <w:multiLevelType w:val="hybridMultilevel"/>
    <w:tmpl w:val="B79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11CD6"/>
    <w:multiLevelType w:val="hybridMultilevel"/>
    <w:tmpl w:val="F49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16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  <w:num w:numId="16">
    <w:abstractNumId w:val="5"/>
  </w:num>
  <w:num w:numId="17">
    <w:abstractNumId w:val="10"/>
  </w:num>
  <w:num w:numId="18">
    <w:abstractNumId w:val="12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1059A"/>
    <w:rsid w:val="000143CC"/>
    <w:rsid w:val="00051852"/>
    <w:rsid w:val="00062423"/>
    <w:rsid w:val="0006656E"/>
    <w:rsid w:val="000752D1"/>
    <w:rsid w:val="00075AE3"/>
    <w:rsid w:val="000767A1"/>
    <w:rsid w:val="000E2D86"/>
    <w:rsid w:val="000E5DBF"/>
    <w:rsid w:val="000E7875"/>
    <w:rsid w:val="000F4EBB"/>
    <w:rsid w:val="000F7F4D"/>
    <w:rsid w:val="00127851"/>
    <w:rsid w:val="00140295"/>
    <w:rsid w:val="0014563E"/>
    <w:rsid w:val="001A225F"/>
    <w:rsid w:val="001A5C94"/>
    <w:rsid w:val="001B1A09"/>
    <w:rsid w:val="001E59AA"/>
    <w:rsid w:val="002041EC"/>
    <w:rsid w:val="002070EC"/>
    <w:rsid w:val="00234CEF"/>
    <w:rsid w:val="00236A8F"/>
    <w:rsid w:val="00244A1A"/>
    <w:rsid w:val="0026397B"/>
    <w:rsid w:val="002A7662"/>
    <w:rsid w:val="002B3DFB"/>
    <w:rsid w:val="002C02AE"/>
    <w:rsid w:val="002C369A"/>
    <w:rsid w:val="002D03EF"/>
    <w:rsid w:val="003050A0"/>
    <w:rsid w:val="00323FFE"/>
    <w:rsid w:val="00325683"/>
    <w:rsid w:val="00332E5E"/>
    <w:rsid w:val="00340A2C"/>
    <w:rsid w:val="00341D75"/>
    <w:rsid w:val="003920AB"/>
    <w:rsid w:val="003A5F01"/>
    <w:rsid w:val="003B257E"/>
    <w:rsid w:val="003C05E0"/>
    <w:rsid w:val="003C4A65"/>
    <w:rsid w:val="003E762B"/>
    <w:rsid w:val="004666A2"/>
    <w:rsid w:val="00486095"/>
    <w:rsid w:val="00486F0F"/>
    <w:rsid w:val="004E35C0"/>
    <w:rsid w:val="004E60AE"/>
    <w:rsid w:val="0050578D"/>
    <w:rsid w:val="00525720"/>
    <w:rsid w:val="005316ED"/>
    <w:rsid w:val="00552012"/>
    <w:rsid w:val="00555879"/>
    <w:rsid w:val="00557639"/>
    <w:rsid w:val="00577A08"/>
    <w:rsid w:val="00586907"/>
    <w:rsid w:val="005A04E1"/>
    <w:rsid w:val="005B0700"/>
    <w:rsid w:val="005D35CF"/>
    <w:rsid w:val="005D776B"/>
    <w:rsid w:val="005E224A"/>
    <w:rsid w:val="0063715E"/>
    <w:rsid w:val="0065240D"/>
    <w:rsid w:val="0067318C"/>
    <w:rsid w:val="00682F46"/>
    <w:rsid w:val="006933DF"/>
    <w:rsid w:val="006A344A"/>
    <w:rsid w:val="006B47E1"/>
    <w:rsid w:val="006C54B7"/>
    <w:rsid w:val="006D583C"/>
    <w:rsid w:val="006E054B"/>
    <w:rsid w:val="006E5E0D"/>
    <w:rsid w:val="006F4ADB"/>
    <w:rsid w:val="007275E6"/>
    <w:rsid w:val="00744AE1"/>
    <w:rsid w:val="0074698E"/>
    <w:rsid w:val="00763CFD"/>
    <w:rsid w:val="00765DB6"/>
    <w:rsid w:val="00776486"/>
    <w:rsid w:val="007765FA"/>
    <w:rsid w:val="00790C3C"/>
    <w:rsid w:val="007B1A31"/>
    <w:rsid w:val="007C0D55"/>
    <w:rsid w:val="00813B99"/>
    <w:rsid w:val="00827F8E"/>
    <w:rsid w:val="00872B36"/>
    <w:rsid w:val="00894CE4"/>
    <w:rsid w:val="008C6696"/>
    <w:rsid w:val="008D2B69"/>
    <w:rsid w:val="008E3855"/>
    <w:rsid w:val="009110BB"/>
    <w:rsid w:val="00915493"/>
    <w:rsid w:val="00926850"/>
    <w:rsid w:val="00946A68"/>
    <w:rsid w:val="0095715A"/>
    <w:rsid w:val="00962D44"/>
    <w:rsid w:val="009722EE"/>
    <w:rsid w:val="00974726"/>
    <w:rsid w:val="009759CB"/>
    <w:rsid w:val="009856E3"/>
    <w:rsid w:val="00997C5C"/>
    <w:rsid w:val="009A02B9"/>
    <w:rsid w:val="009B5DE2"/>
    <w:rsid w:val="009C4F68"/>
    <w:rsid w:val="009D4507"/>
    <w:rsid w:val="009E42F5"/>
    <w:rsid w:val="009E7B22"/>
    <w:rsid w:val="00A246A4"/>
    <w:rsid w:val="00A505AB"/>
    <w:rsid w:val="00A53655"/>
    <w:rsid w:val="00A56E64"/>
    <w:rsid w:val="00A64E80"/>
    <w:rsid w:val="00A76919"/>
    <w:rsid w:val="00AA25C2"/>
    <w:rsid w:val="00AA5E05"/>
    <w:rsid w:val="00AA760A"/>
    <w:rsid w:val="00AB5E23"/>
    <w:rsid w:val="00B251CE"/>
    <w:rsid w:val="00B313DF"/>
    <w:rsid w:val="00B466F3"/>
    <w:rsid w:val="00B937D4"/>
    <w:rsid w:val="00B93AA5"/>
    <w:rsid w:val="00BB580C"/>
    <w:rsid w:val="00BE39A6"/>
    <w:rsid w:val="00BE658F"/>
    <w:rsid w:val="00BF23CC"/>
    <w:rsid w:val="00C10374"/>
    <w:rsid w:val="00C36637"/>
    <w:rsid w:val="00C55D04"/>
    <w:rsid w:val="00C60A0A"/>
    <w:rsid w:val="00C62D4D"/>
    <w:rsid w:val="00C676B1"/>
    <w:rsid w:val="00C713B7"/>
    <w:rsid w:val="00CC02D4"/>
    <w:rsid w:val="00CD14B8"/>
    <w:rsid w:val="00CE76D8"/>
    <w:rsid w:val="00D000B7"/>
    <w:rsid w:val="00D00885"/>
    <w:rsid w:val="00D25BE3"/>
    <w:rsid w:val="00D5126E"/>
    <w:rsid w:val="00D65956"/>
    <w:rsid w:val="00D93C17"/>
    <w:rsid w:val="00D960C4"/>
    <w:rsid w:val="00DB3C17"/>
    <w:rsid w:val="00DC1684"/>
    <w:rsid w:val="00DF4E86"/>
    <w:rsid w:val="00E03031"/>
    <w:rsid w:val="00E035B4"/>
    <w:rsid w:val="00E05CF9"/>
    <w:rsid w:val="00E17E17"/>
    <w:rsid w:val="00E51447"/>
    <w:rsid w:val="00E73C5C"/>
    <w:rsid w:val="00E84CA6"/>
    <w:rsid w:val="00E8550E"/>
    <w:rsid w:val="00E8572D"/>
    <w:rsid w:val="00E87B57"/>
    <w:rsid w:val="00EA3706"/>
    <w:rsid w:val="00EA6030"/>
    <w:rsid w:val="00EA6619"/>
    <w:rsid w:val="00EC3363"/>
    <w:rsid w:val="00ED5DBC"/>
    <w:rsid w:val="00EF49AD"/>
    <w:rsid w:val="00F2080D"/>
    <w:rsid w:val="00F330D3"/>
    <w:rsid w:val="00F37ECB"/>
    <w:rsid w:val="00F56A6B"/>
    <w:rsid w:val="00F67405"/>
    <w:rsid w:val="00F75E3D"/>
    <w:rsid w:val="00F93543"/>
    <w:rsid w:val="00FC14F2"/>
    <w:rsid w:val="00FC5E54"/>
    <w:rsid w:val="00FD6ED3"/>
    <w:rsid w:val="00FE1C08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76FD7E"/>
  <w15:docId w15:val="{595BB8EC-63C5-4716-820F-51A1273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1">
    <w:name w:val="heading 1"/>
    <w:basedOn w:val="Normal"/>
    <w:next w:val="Normal"/>
    <w:link w:val="Heading1Char"/>
    <w:uiPriority w:val="9"/>
    <w:qFormat/>
    <w:rsid w:val="006D58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583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ACE0-3CC9-4D8E-8E1D-2E13D22C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Nikipi</cp:lastModifiedBy>
  <cp:revision>93</cp:revision>
  <cp:lastPrinted>2019-12-06T14:45:00Z</cp:lastPrinted>
  <dcterms:created xsi:type="dcterms:W3CDTF">2016-02-05T12:43:00Z</dcterms:created>
  <dcterms:modified xsi:type="dcterms:W3CDTF">2023-06-19T10:49:00Z</dcterms:modified>
</cp:coreProperties>
</file>